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6D" w:rsidRDefault="00B5136D" w:rsidP="00B5136D">
      <w:pPr>
        <w:spacing w:line="600" w:lineRule="exac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附件2</w:t>
      </w:r>
    </w:p>
    <w:p w:rsidR="00B5136D" w:rsidRDefault="00B5136D" w:rsidP="00B5136D">
      <w:pPr>
        <w:spacing w:line="240" w:lineRule="exact"/>
        <w:rPr>
          <w:rFonts w:ascii="黑体" w:eastAsia="黑体" w:hAnsi="黑体" w:cs="黑体"/>
          <w:sz w:val="32"/>
        </w:rPr>
      </w:pPr>
    </w:p>
    <w:p w:rsidR="00B5136D" w:rsidRDefault="00B5136D" w:rsidP="00B5136D">
      <w:pPr>
        <w:spacing w:line="600" w:lineRule="exact"/>
        <w:jc w:val="center"/>
        <w:rPr>
          <w:rFonts w:ascii="方正小标宋_GBK" w:eastAsia="方正小标宋_GBK" w:hAnsi="方正小标宋_GBK" w:cs="方正小标宋_GBK"/>
          <w:spacing w:val="-6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6"/>
          <w:sz w:val="44"/>
          <w:szCs w:val="44"/>
        </w:rPr>
        <w:t>2015年度海南省高等学校马克思主义理论与思想政治教育研究专项课题</w:t>
      </w:r>
    </w:p>
    <w:p w:rsidR="00B5136D" w:rsidRDefault="00B5136D" w:rsidP="00B5136D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项目立项一览表</w:t>
      </w:r>
    </w:p>
    <w:p w:rsidR="00B5136D" w:rsidRDefault="00B5136D" w:rsidP="00B5136D">
      <w:pPr>
        <w:spacing w:line="2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W w:w="0" w:type="auto"/>
        <w:tblLayout w:type="fixed"/>
        <w:tblLook w:val="0000"/>
      </w:tblPr>
      <w:tblGrid>
        <w:gridCol w:w="534"/>
        <w:gridCol w:w="1412"/>
        <w:gridCol w:w="1396"/>
        <w:gridCol w:w="2463"/>
        <w:gridCol w:w="872"/>
        <w:gridCol w:w="1676"/>
        <w:gridCol w:w="1282"/>
        <w:gridCol w:w="668"/>
        <w:gridCol w:w="1465"/>
        <w:gridCol w:w="1094"/>
        <w:gridCol w:w="1155"/>
      </w:tblGrid>
      <w:tr w:rsidR="00B5136D" w:rsidTr="00D457E6">
        <w:trPr>
          <w:trHeight w:val="90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单位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项目编号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项目名称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项目  负责人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项目参与人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研究期限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立项类别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预期成果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资助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br/>
              <w:t>经费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br/>
              <w:t>(万元)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立项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br/>
              <w:t>时间</w:t>
            </w:r>
          </w:p>
        </w:tc>
      </w:tr>
      <w:tr w:rsidR="00B5136D" w:rsidTr="00D457E6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海南大学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Hnsz2015-1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基于意识形态安全教育视角的大学生宗教信仰问题实证研究——以海南高校为例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陈秀妍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林洪冰、黄海宁、邓秀成、黄丽芹、杨闯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2015-01至2017-12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一般项目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系列论文3篇，其中核心期刊1篇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2015-04</w:t>
            </w:r>
          </w:p>
        </w:tc>
      </w:tr>
      <w:tr w:rsidR="00B5136D" w:rsidTr="00D457E6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海南大学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Hnsz2015-2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社会主义核心价值观融入高等教育全过程研究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崔  丹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李德芳、张益民、李辽宁、陶欢英、曹兰胜、郑慧强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2015-01至2017-12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一般项目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专著1部；论文3篇；研究报告1篇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2015-04</w:t>
            </w:r>
          </w:p>
        </w:tc>
      </w:tr>
      <w:tr w:rsidR="00B5136D" w:rsidTr="00D457E6">
        <w:trPr>
          <w:trHeight w:val="8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海南大学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Hnsz2015-3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基于网络志的高校思想政治工作影响力研究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段捷频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邢红斌、杨葵、李辽宁、熊玉阁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2015-01至2017-12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一般项目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研究报告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2015-04</w:t>
            </w:r>
          </w:p>
        </w:tc>
      </w:tr>
      <w:tr w:rsidR="00B5136D" w:rsidTr="00D457E6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海南大学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Hnsz2015-4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《思想道德修养与法律基础》理论与教学难点研究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何泌章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冯颖、陈思莲、周细波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2015-01至2016-12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一般项目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专著1部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2015-04</w:t>
            </w:r>
          </w:p>
        </w:tc>
      </w:tr>
      <w:tr w:rsidR="00B5136D" w:rsidTr="00D457E6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海南大学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Hnsz2015-5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基于海南红色旅游的思想政治教育研究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李  丽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符涛、张德生、沈立岚、郭孝伟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2015-01至2016-12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一般项目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论文2篇，其中SCI、EI、ISTP收录1篇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2015-04</w:t>
            </w:r>
          </w:p>
        </w:tc>
      </w:tr>
      <w:tr w:rsidR="00B5136D" w:rsidTr="00D457E6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海南大学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Hnsz2015-6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海南高校辅导员工作课程化构建与实践研究</w:t>
            </w:r>
          </w:p>
          <w:p w:rsidR="00B5136D" w:rsidRDefault="00B5136D" w:rsidP="00D457E6">
            <w:pPr>
              <w:autoSpaceDN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罗邻球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王阿凡、肖洒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2015-01至2017-12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一般项目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论文3篇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2015-04</w:t>
            </w:r>
          </w:p>
        </w:tc>
      </w:tr>
      <w:tr w:rsidR="00B5136D" w:rsidTr="00D457E6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海南大学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Hnsz2015-7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焦点解决技术在高校思想政治教育中的应用模式探究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汪  蕾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张益民、竭婧、武琼、熊玉阁、甘奇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2015-01至2017-12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一般项目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论文2篇，其中核心期刊1篇；研究报告1篇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2015-04</w:t>
            </w:r>
          </w:p>
        </w:tc>
      </w:tr>
      <w:tr w:rsidR="00B5136D" w:rsidTr="00D457E6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海南大学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Hnsz2015-8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大学生心理危机事件的成因及处置研究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吴九君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傅安国、温小平、汪蕾、王昌纯、田宝伟、郑日昌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2015-01至2016-12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一般项目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2篇论文；1篇研究报告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2015-04</w:t>
            </w:r>
          </w:p>
        </w:tc>
      </w:tr>
      <w:tr w:rsidR="00B5136D" w:rsidTr="00D457E6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海南大学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Hnsz2015-9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大学生网络宣泄的安全阀机制建设研究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张益民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熊玉阁、罗国忠、吴新、林冬冬、汪蕾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2015-01至2016-12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一般项目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论文3篇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2015-04</w:t>
            </w:r>
          </w:p>
        </w:tc>
      </w:tr>
      <w:tr w:rsidR="00B5136D" w:rsidTr="00D457E6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海南大学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Hnsz2015-10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高校网络思想政治教育实施途径研究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周邦华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张婷、刘刚、林冬冬、黄海宁、王茂钢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2015-01至2016-12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一般项目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论文3篇，其中核心期刊2篇；研究报告论文1篇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36D" w:rsidRDefault="00B5136D" w:rsidP="00D457E6"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2015-04</w:t>
            </w:r>
          </w:p>
        </w:tc>
      </w:tr>
    </w:tbl>
    <w:p w:rsidR="00B5136D" w:rsidRDefault="00B5136D" w:rsidP="00B5136D">
      <w:pPr>
        <w:spacing w:line="600" w:lineRule="exact"/>
        <w:rPr>
          <w:rFonts w:ascii="仿宋_GB2312" w:eastAsia="仿宋_GB2312" w:hAnsi="仿宋_GB2312"/>
          <w:sz w:val="28"/>
        </w:rPr>
      </w:pPr>
    </w:p>
    <w:p w:rsidR="002B4118" w:rsidRDefault="002B4118"/>
    <w:sectPr w:rsidR="002B4118" w:rsidSect="00D60D37">
      <w:footerReference w:type="even" r:id="rId6"/>
      <w:footerReference w:type="default" r:id="rId7"/>
      <w:pgSz w:w="16838" w:h="11906" w:orient="landscape"/>
      <w:pgMar w:top="1474" w:right="1814" w:bottom="1418" w:left="1440" w:header="851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261" w:rsidRDefault="00520261" w:rsidP="00D60D37">
      <w:r>
        <w:separator/>
      </w:r>
    </w:p>
  </w:endnote>
  <w:endnote w:type="continuationSeparator" w:id="0">
    <w:p w:rsidR="00520261" w:rsidRDefault="00520261" w:rsidP="00D60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37" w:rsidRDefault="00B5136D">
    <w:pPr>
      <w:pStyle w:val="a3"/>
      <w:jc w:val="center"/>
      <w:rPr>
        <w:rFonts w:ascii="宋体" w:hAnsi="宋体"/>
        <w:sz w:val="28"/>
      </w:rPr>
    </w:pPr>
    <w:r>
      <w:rPr>
        <w:rFonts w:ascii="宋体" w:hAnsi="宋体" w:hint="eastAsia"/>
        <w:kern w:val="0"/>
        <w:sz w:val="28"/>
      </w:rPr>
      <w:t>—</w:t>
    </w:r>
    <w:r>
      <w:rPr>
        <w:rFonts w:ascii="宋体" w:hAnsi="宋体"/>
        <w:kern w:val="0"/>
        <w:sz w:val="28"/>
      </w:rPr>
      <w:t xml:space="preserve"> </w:t>
    </w:r>
    <w:r w:rsidR="00D60D37">
      <w:rPr>
        <w:rFonts w:ascii="宋体" w:hAnsi="宋体"/>
        <w:kern w:val="0"/>
        <w:sz w:val="28"/>
      </w:rPr>
      <w:fldChar w:fldCharType="begin"/>
    </w:r>
    <w:r>
      <w:rPr>
        <w:rFonts w:ascii="宋体" w:hAnsi="宋体"/>
        <w:kern w:val="0"/>
        <w:sz w:val="28"/>
      </w:rPr>
      <w:instrText xml:space="preserve"> PAGE </w:instrText>
    </w:r>
    <w:r w:rsidR="00D60D37">
      <w:rPr>
        <w:rFonts w:ascii="宋体" w:hAnsi="宋体"/>
        <w:kern w:val="0"/>
        <w:sz w:val="28"/>
      </w:rPr>
      <w:fldChar w:fldCharType="separate"/>
    </w:r>
    <w:r>
      <w:rPr>
        <w:rFonts w:ascii="宋体" w:hAnsi="宋体"/>
        <w:noProof/>
        <w:kern w:val="0"/>
        <w:sz w:val="28"/>
      </w:rPr>
      <w:t>4</w:t>
    </w:r>
    <w:r w:rsidR="00D60D37">
      <w:rPr>
        <w:rFonts w:ascii="宋体" w:hAnsi="宋体"/>
        <w:kern w:val="0"/>
        <w:sz w:val="28"/>
      </w:rPr>
      <w:fldChar w:fldCharType="end"/>
    </w:r>
    <w:r>
      <w:rPr>
        <w:rFonts w:ascii="宋体" w:hAnsi="宋体"/>
        <w:kern w:val="0"/>
        <w:sz w:val="28"/>
      </w:rPr>
      <w:t xml:space="preserve"> </w:t>
    </w:r>
    <w:r>
      <w:rPr>
        <w:rFonts w:ascii="宋体" w:hAnsi="宋体" w:hint="eastAsia"/>
        <w:kern w:val="0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37" w:rsidRDefault="00B5136D">
    <w:pPr>
      <w:pStyle w:val="a3"/>
      <w:jc w:val="center"/>
      <w:rPr>
        <w:rFonts w:ascii="宋体" w:hAnsi="宋体"/>
        <w:sz w:val="28"/>
      </w:rPr>
    </w:pPr>
    <w:r>
      <w:rPr>
        <w:rFonts w:ascii="宋体" w:hAnsi="宋体" w:hint="eastAsia"/>
        <w:kern w:val="0"/>
        <w:sz w:val="28"/>
      </w:rPr>
      <w:t>—</w:t>
    </w:r>
    <w:r>
      <w:rPr>
        <w:rFonts w:ascii="宋体" w:hAnsi="宋体"/>
        <w:kern w:val="0"/>
        <w:sz w:val="28"/>
      </w:rPr>
      <w:t xml:space="preserve"> </w:t>
    </w:r>
    <w:r w:rsidR="00D60D37">
      <w:rPr>
        <w:rFonts w:ascii="宋体" w:hAnsi="宋体"/>
        <w:kern w:val="0"/>
        <w:sz w:val="28"/>
      </w:rPr>
      <w:fldChar w:fldCharType="begin"/>
    </w:r>
    <w:r>
      <w:rPr>
        <w:rFonts w:ascii="宋体" w:hAnsi="宋体"/>
        <w:kern w:val="0"/>
        <w:sz w:val="28"/>
      </w:rPr>
      <w:instrText xml:space="preserve"> PAGE </w:instrText>
    </w:r>
    <w:r w:rsidR="00D60D37">
      <w:rPr>
        <w:rFonts w:ascii="宋体" w:hAnsi="宋体"/>
        <w:kern w:val="0"/>
        <w:sz w:val="28"/>
      </w:rPr>
      <w:fldChar w:fldCharType="separate"/>
    </w:r>
    <w:r w:rsidR="009070F5">
      <w:rPr>
        <w:rFonts w:ascii="宋体" w:hAnsi="宋体"/>
        <w:noProof/>
        <w:kern w:val="0"/>
        <w:sz w:val="28"/>
      </w:rPr>
      <w:t>1</w:t>
    </w:r>
    <w:r w:rsidR="00D60D37">
      <w:rPr>
        <w:rFonts w:ascii="宋体" w:hAnsi="宋体"/>
        <w:kern w:val="0"/>
        <w:sz w:val="28"/>
      </w:rPr>
      <w:fldChar w:fldCharType="end"/>
    </w:r>
    <w:r>
      <w:rPr>
        <w:rFonts w:ascii="宋体" w:hAnsi="宋体"/>
        <w:kern w:val="0"/>
        <w:sz w:val="28"/>
      </w:rPr>
      <w:t xml:space="preserve"> </w:t>
    </w:r>
    <w:r>
      <w:rPr>
        <w:rFonts w:ascii="宋体" w:hAnsi="宋体" w:hint="eastAsia"/>
        <w:kern w:val="0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261" w:rsidRDefault="00520261" w:rsidP="00D60D37">
      <w:r>
        <w:separator/>
      </w:r>
    </w:p>
  </w:footnote>
  <w:footnote w:type="continuationSeparator" w:id="0">
    <w:p w:rsidR="00520261" w:rsidRDefault="00520261" w:rsidP="00D60D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36D"/>
    <w:rsid w:val="002B4118"/>
    <w:rsid w:val="00520261"/>
    <w:rsid w:val="009070F5"/>
    <w:rsid w:val="00B5136D"/>
    <w:rsid w:val="00D6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6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5136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5136D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907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070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2016-10-11T07:04:00Z</dcterms:created>
  <dcterms:modified xsi:type="dcterms:W3CDTF">2016-10-11T07:04:00Z</dcterms:modified>
</cp:coreProperties>
</file>